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989" w:rsidRDefault="00633989" w:rsidP="00633989">
      <w:pPr>
        <w:textAlignment w:val="baseline"/>
        <w:rPr>
          <w:rFonts w:ascii="Segoe UI" w:hAnsi="Segoe UI" w:cs="Segoe UI"/>
          <w:sz w:val="12"/>
          <w:szCs w:val="12"/>
          <w:lang w:val="en-US" w:eastAsia="en-GB"/>
        </w:rPr>
      </w:pPr>
      <w:r>
        <w:rPr>
          <w:lang w:val="en-US" w:eastAsia="en-GB"/>
        </w:rPr>
        <w:t xml:space="preserve">Thank you for your enquiry with regard to Fires on </w:t>
      </w:r>
      <w:proofErr w:type="spellStart"/>
      <w:r>
        <w:rPr>
          <w:lang w:val="en-US" w:eastAsia="en-GB"/>
        </w:rPr>
        <w:t>Haughmond</w:t>
      </w:r>
      <w:proofErr w:type="spellEnd"/>
      <w:r>
        <w:rPr>
          <w:lang w:val="en-US" w:eastAsia="en-GB"/>
        </w:rPr>
        <w:t xml:space="preserve"> Hill.  All data prior to 2009 was recorded in paper format which has subsequently been scanned.  We are able to provide data for fires on </w:t>
      </w:r>
      <w:proofErr w:type="spellStart"/>
      <w:r>
        <w:rPr>
          <w:lang w:val="en-US" w:eastAsia="en-GB"/>
        </w:rPr>
        <w:t>Haughmond</w:t>
      </w:r>
      <w:proofErr w:type="spellEnd"/>
      <w:r>
        <w:rPr>
          <w:lang w:val="en-US" w:eastAsia="en-GB"/>
        </w:rPr>
        <w:t xml:space="preserve"> Hill from this date; please find attached a spreadsheet that shows the dates of the fires, and eastings and northings coordinates that pinpoint where the fire was. </w:t>
      </w:r>
      <w:r>
        <w:rPr>
          <w:lang w:val="en-US" w:eastAsia="en-GB"/>
        </w:rPr>
        <w:br/>
        <w:t> </w:t>
      </w:r>
      <w:r>
        <w:rPr>
          <w:lang w:val="en-US" w:eastAsia="en-GB"/>
        </w:rPr>
        <w:br/>
        <w:t>Incidents prior to this date would require manual trawl of the scanned paper forms which date back to 1986.  There are approximately 85 recorded primary fires per month, this equates to 1,020 records per year totaling 23,460 records over the 23 years. </w:t>
      </w:r>
    </w:p>
    <w:p w:rsidR="00633989" w:rsidRDefault="00633989" w:rsidP="00633989">
      <w:pPr>
        <w:textAlignment w:val="baseline"/>
        <w:rPr>
          <w:lang w:val="en-US" w:eastAsia="en-GB"/>
        </w:rPr>
      </w:pPr>
      <w:r>
        <w:rPr>
          <w:lang w:val="en-US" w:eastAsia="en-GB"/>
        </w:rPr>
        <w:t>The Fire Authority estimates that compliance with your request would exceed the appropriate costs limit under section 12 of the Freedom of information Act 2000. This is currently £450.  The basis for our calculations are set out below and relate to the retrieval and review of each record.</w:t>
      </w:r>
    </w:p>
    <w:p w:rsidR="00633989" w:rsidRDefault="00633989" w:rsidP="00633989">
      <w:pPr>
        <w:textAlignment w:val="baseline"/>
        <w:rPr>
          <w:rFonts w:ascii="Segoe UI" w:hAnsi="Segoe UI" w:cs="Segoe UI"/>
          <w:sz w:val="12"/>
          <w:szCs w:val="12"/>
          <w:lang w:val="en-US" w:eastAsia="en-GB"/>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1"/>
        <w:gridCol w:w="2587"/>
        <w:gridCol w:w="2693"/>
        <w:gridCol w:w="1559"/>
        <w:gridCol w:w="1276"/>
      </w:tblGrid>
      <w:tr w:rsidR="00633989" w:rsidTr="00633989">
        <w:tc>
          <w:tcPr>
            <w:tcW w:w="0" w:type="auto"/>
            <w:tcBorders>
              <w:top w:val="single" w:sz="8" w:space="0" w:color="BDD6EE"/>
              <w:left w:val="single" w:sz="8" w:space="0" w:color="BDD6EE"/>
              <w:bottom w:val="single" w:sz="12" w:space="0" w:color="9CC2E5"/>
              <w:right w:val="single" w:sz="8" w:space="0" w:color="BDD6EE"/>
            </w:tcBorders>
            <w:tcMar>
              <w:top w:w="15" w:type="dxa"/>
              <w:left w:w="15" w:type="dxa"/>
              <w:bottom w:w="15" w:type="dxa"/>
              <w:right w:w="15" w:type="dxa"/>
            </w:tcMar>
            <w:hideMark/>
          </w:tcPr>
          <w:p w:rsidR="00633989" w:rsidRDefault="00633989">
            <w:pPr>
              <w:textAlignment w:val="baseline"/>
              <w:rPr>
                <w:rFonts w:ascii="Segoe UI" w:hAnsi="Segoe UI" w:cs="Segoe UI"/>
                <w:b/>
                <w:bCs/>
                <w:sz w:val="12"/>
                <w:szCs w:val="12"/>
                <w:lang w:val="en-US" w:eastAsia="en-GB"/>
              </w:rPr>
            </w:pPr>
            <w:r>
              <w:rPr>
                <w:b/>
                <w:bCs/>
                <w:lang w:val="en-US" w:eastAsia="en-GB"/>
              </w:rPr>
              <w:t>Number of records </w:t>
            </w:r>
          </w:p>
        </w:tc>
        <w:tc>
          <w:tcPr>
            <w:tcW w:w="2587" w:type="dxa"/>
            <w:tcBorders>
              <w:top w:val="single" w:sz="8" w:space="0" w:color="BDD6EE"/>
              <w:left w:val="nil"/>
              <w:bottom w:val="single" w:sz="12" w:space="0" w:color="9CC2E5"/>
              <w:right w:val="single" w:sz="8" w:space="0" w:color="BDD6EE"/>
            </w:tcBorders>
            <w:tcMar>
              <w:top w:w="15" w:type="dxa"/>
              <w:left w:w="15" w:type="dxa"/>
              <w:bottom w:w="15" w:type="dxa"/>
              <w:right w:w="15" w:type="dxa"/>
            </w:tcMar>
            <w:hideMark/>
          </w:tcPr>
          <w:p w:rsidR="00633989" w:rsidRDefault="00633989">
            <w:pPr>
              <w:textAlignment w:val="baseline"/>
              <w:rPr>
                <w:rFonts w:ascii="Segoe UI" w:hAnsi="Segoe UI" w:cs="Segoe UI"/>
                <w:b/>
                <w:bCs/>
                <w:sz w:val="12"/>
                <w:szCs w:val="12"/>
                <w:lang w:val="en-US" w:eastAsia="en-GB"/>
              </w:rPr>
            </w:pPr>
            <w:r>
              <w:rPr>
                <w:b/>
                <w:bCs/>
                <w:lang w:val="en-US" w:eastAsia="en-GB"/>
              </w:rPr>
              <w:t xml:space="preserve">Time taken to view each record to ascertain if it was located on </w:t>
            </w:r>
            <w:proofErr w:type="spellStart"/>
            <w:r>
              <w:rPr>
                <w:b/>
                <w:bCs/>
                <w:lang w:val="en-US" w:eastAsia="en-GB"/>
              </w:rPr>
              <w:t>Haughmond</w:t>
            </w:r>
            <w:proofErr w:type="spellEnd"/>
            <w:r>
              <w:rPr>
                <w:b/>
                <w:bCs/>
                <w:lang w:val="en-US" w:eastAsia="en-GB"/>
              </w:rPr>
              <w:t xml:space="preserve"> Hill </w:t>
            </w:r>
          </w:p>
        </w:tc>
        <w:tc>
          <w:tcPr>
            <w:tcW w:w="2693" w:type="dxa"/>
            <w:tcBorders>
              <w:top w:val="single" w:sz="8" w:space="0" w:color="BDD6EE"/>
              <w:left w:val="nil"/>
              <w:bottom w:val="single" w:sz="12" w:space="0" w:color="9CC2E5"/>
              <w:right w:val="single" w:sz="8" w:space="0" w:color="BDD6EE"/>
            </w:tcBorders>
            <w:tcMar>
              <w:top w:w="15" w:type="dxa"/>
              <w:left w:w="15" w:type="dxa"/>
              <w:bottom w:w="15" w:type="dxa"/>
              <w:right w:w="15" w:type="dxa"/>
            </w:tcMar>
            <w:hideMark/>
          </w:tcPr>
          <w:p w:rsidR="00633989" w:rsidRDefault="00633989">
            <w:pPr>
              <w:textAlignment w:val="baseline"/>
              <w:rPr>
                <w:rFonts w:ascii="Segoe UI" w:hAnsi="Segoe UI" w:cs="Segoe UI"/>
                <w:b/>
                <w:bCs/>
                <w:sz w:val="12"/>
                <w:szCs w:val="12"/>
                <w:lang w:val="en-US" w:eastAsia="en-GB"/>
              </w:rPr>
            </w:pPr>
            <w:r>
              <w:rPr>
                <w:b/>
                <w:bCs/>
                <w:lang w:val="en-US" w:eastAsia="en-GB"/>
              </w:rPr>
              <w:t>Total number of hours to view all records </w:t>
            </w:r>
          </w:p>
        </w:tc>
        <w:tc>
          <w:tcPr>
            <w:tcW w:w="1559" w:type="dxa"/>
            <w:tcBorders>
              <w:top w:val="single" w:sz="8" w:space="0" w:color="BDD6EE"/>
              <w:left w:val="nil"/>
              <w:bottom w:val="single" w:sz="12" w:space="0" w:color="9CC2E5"/>
              <w:right w:val="single" w:sz="8" w:space="0" w:color="BDD6EE"/>
            </w:tcBorders>
            <w:tcMar>
              <w:top w:w="15" w:type="dxa"/>
              <w:left w:w="15" w:type="dxa"/>
              <w:bottom w:w="15" w:type="dxa"/>
              <w:right w:w="15" w:type="dxa"/>
            </w:tcMar>
            <w:hideMark/>
          </w:tcPr>
          <w:p w:rsidR="00633989" w:rsidRDefault="00633989">
            <w:pPr>
              <w:textAlignment w:val="baseline"/>
              <w:rPr>
                <w:rFonts w:ascii="Segoe UI" w:hAnsi="Segoe UI" w:cs="Segoe UI"/>
                <w:b/>
                <w:bCs/>
                <w:sz w:val="12"/>
                <w:szCs w:val="12"/>
                <w:lang w:val="en-US" w:eastAsia="en-GB"/>
              </w:rPr>
            </w:pPr>
            <w:r>
              <w:rPr>
                <w:b/>
                <w:bCs/>
                <w:lang w:val="en-US" w:eastAsia="en-GB"/>
              </w:rPr>
              <w:t>Cost per hour </w:t>
            </w:r>
          </w:p>
        </w:tc>
        <w:tc>
          <w:tcPr>
            <w:tcW w:w="1276" w:type="dxa"/>
            <w:tcBorders>
              <w:top w:val="single" w:sz="8" w:space="0" w:color="BDD6EE"/>
              <w:left w:val="nil"/>
              <w:bottom w:val="single" w:sz="12" w:space="0" w:color="9CC2E5"/>
              <w:right w:val="single" w:sz="8" w:space="0" w:color="BDD6EE"/>
            </w:tcBorders>
            <w:tcMar>
              <w:top w:w="15" w:type="dxa"/>
              <w:left w:w="15" w:type="dxa"/>
              <w:bottom w:w="15" w:type="dxa"/>
              <w:right w:w="15" w:type="dxa"/>
            </w:tcMar>
            <w:hideMark/>
          </w:tcPr>
          <w:p w:rsidR="00633989" w:rsidRDefault="00633989">
            <w:pPr>
              <w:textAlignment w:val="baseline"/>
              <w:rPr>
                <w:rFonts w:ascii="Segoe UI" w:hAnsi="Segoe UI" w:cs="Segoe UI"/>
                <w:b/>
                <w:bCs/>
                <w:sz w:val="12"/>
                <w:szCs w:val="12"/>
                <w:lang w:val="en-US" w:eastAsia="en-GB"/>
              </w:rPr>
            </w:pPr>
            <w:r>
              <w:rPr>
                <w:b/>
                <w:bCs/>
                <w:lang w:val="en-US" w:eastAsia="en-GB"/>
              </w:rPr>
              <w:t>Total cost </w:t>
            </w:r>
          </w:p>
        </w:tc>
      </w:tr>
      <w:tr w:rsidR="00633989" w:rsidTr="00633989">
        <w:tc>
          <w:tcPr>
            <w:tcW w:w="0" w:type="auto"/>
            <w:tcBorders>
              <w:top w:val="nil"/>
              <w:left w:val="single" w:sz="8" w:space="0" w:color="BDD6EE"/>
              <w:bottom w:val="single" w:sz="8" w:space="0" w:color="BDD6EE"/>
              <w:right w:val="single" w:sz="8" w:space="0" w:color="BDD6EE"/>
            </w:tcBorders>
            <w:tcMar>
              <w:top w:w="15" w:type="dxa"/>
              <w:left w:w="15" w:type="dxa"/>
              <w:bottom w:w="15" w:type="dxa"/>
              <w:right w:w="15" w:type="dxa"/>
            </w:tcMar>
            <w:hideMark/>
          </w:tcPr>
          <w:p w:rsidR="00633989" w:rsidRDefault="00633989">
            <w:pPr>
              <w:textAlignment w:val="baseline"/>
              <w:rPr>
                <w:rFonts w:ascii="Segoe UI" w:hAnsi="Segoe UI" w:cs="Segoe UI"/>
                <w:b/>
                <w:bCs/>
                <w:sz w:val="12"/>
                <w:szCs w:val="12"/>
                <w:lang w:val="en-US" w:eastAsia="en-GB"/>
              </w:rPr>
            </w:pPr>
            <w:r>
              <w:rPr>
                <w:b/>
                <w:bCs/>
                <w:lang w:val="en-US" w:eastAsia="en-GB"/>
              </w:rPr>
              <w:t>23,460 </w:t>
            </w:r>
          </w:p>
        </w:tc>
        <w:tc>
          <w:tcPr>
            <w:tcW w:w="2587" w:type="dxa"/>
            <w:tcBorders>
              <w:top w:val="nil"/>
              <w:left w:val="nil"/>
              <w:bottom w:val="single" w:sz="8" w:space="0" w:color="BDD6EE"/>
              <w:right w:val="single" w:sz="8" w:space="0" w:color="BDD6EE"/>
            </w:tcBorders>
            <w:tcMar>
              <w:top w:w="15" w:type="dxa"/>
              <w:left w:w="15" w:type="dxa"/>
              <w:bottom w:w="15" w:type="dxa"/>
              <w:right w:w="15" w:type="dxa"/>
            </w:tcMar>
            <w:hideMark/>
          </w:tcPr>
          <w:p w:rsidR="00633989" w:rsidRDefault="00633989">
            <w:pPr>
              <w:textAlignment w:val="baseline"/>
              <w:rPr>
                <w:rFonts w:ascii="Segoe UI" w:hAnsi="Segoe UI" w:cs="Segoe UI"/>
                <w:sz w:val="12"/>
                <w:szCs w:val="12"/>
                <w:lang w:val="en-US" w:eastAsia="en-GB"/>
              </w:rPr>
            </w:pPr>
            <w:r>
              <w:rPr>
                <w:lang w:val="en-US" w:eastAsia="en-GB"/>
              </w:rPr>
              <w:t>2 minutes </w:t>
            </w:r>
          </w:p>
        </w:tc>
        <w:tc>
          <w:tcPr>
            <w:tcW w:w="2693" w:type="dxa"/>
            <w:tcBorders>
              <w:top w:val="nil"/>
              <w:left w:val="nil"/>
              <w:bottom w:val="single" w:sz="8" w:space="0" w:color="BDD6EE"/>
              <w:right w:val="single" w:sz="8" w:space="0" w:color="BDD6EE"/>
            </w:tcBorders>
            <w:tcMar>
              <w:top w:w="15" w:type="dxa"/>
              <w:left w:w="15" w:type="dxa"/>
              <w:bottom w:w="15" w:type="dxa"/>
              <w:right w:w="15" w:type="dxa"/>
            </w:tcMar>
            <w:hideMark/>
          </w:tcPr>
          <w:p w:rsidR="00633989" w:rsidRDefault="00633989">
            <w:pPr>
              <w:textAlignment w:val="baseline"/>
              <w:rPr>
                <w:rFonts w:ascii="Segoe UI" w:hAnsi="Segoe UI" w:cs="Segoe UI"/>
                <w:sz w:val="12"/>
                <w:szCs w:val="12"/>
                <w:lang w:val="en-US" w:eastAsia="en-GB"/>
              </w:rPr>
            </w:pPr>
            <w:r>
              <w:rPr>
                <w:lang w:val="en-US" w:eastAsia="en-GB"/>
              </w:rPr>
              <w:t>782 hours </w:t>
            </w:r>
          </w:p>
        </w:tc>
        <w:tc>
          <w:tcPr>
            <w:tcW w:w="1559" w:type="dxa"/>
            <w:tcBorders>
              <w:top w:val="nil"/>
              <w:left w:val="nil"/>
              <w:bottom w:val="single" w:sz="8" w:space="0" w:color="BDD6EE"/>
              <w:right w:val="single" w:sz="8" w:space="0" w:color="BDD6EE"/>
            </w:tcBorders>
            <w:tcMar>
              <w:top w:w="15" w:type="dxa"/>
              <w:left w:w="15" w:type="dxa"/>
              <w:bottom w:w="15" w:type="dxa"/>
              <w:right w:w="15" w:type="dxa"/>
            </w:tcMar>
            <w:hideMark/>
          </w:tcPr>
          <w:p w:rsidR="00633989" w:rsidRDefault="00633989">
            <w:pPr>
              <w:textAlignment w:val="baseline"/>
              <w:rPr>
                <w:rFonts w:ascii="Segoe UI" w:hAnsi="Segoe UI" w:cs="Segoe UI"/>
                <w:sz w:val="12"/>
                <w:szCs w:val="12"/>
                <w:lang w:val="en-US" w:eastAsia="en-GB"/>
              </w:rPr>
            </w:pPr>
            <w:r>
              <w:rPr>
                <w:lang w:val="en-US" w:eastAsia="en-GB"/>
              </w:rPr>
              <w:t>£25 per hour </w:t>
            </w:r>
          </w:p>
        </w:tc>
        <w:tc>
          <w:tcPr>
            <w:tcW w:w="1276" w:type="dxa"/>
            <w:tcBorders>
              <w:top w:val="nil"/>
              <w:left w:val="nil"/>
              <w:bottom w:val="single" w:sz="8" w:space="0" w:color="BDD6EE"/>
              <w:right w:val="single" w:sz="8" w:space="0" w:color="BDD6EE"/>
            </w:tcBorders>
            <w:tcMar>
              <w:top w:w="15" w:type="dxa"/>
              <w:left w:w="15" w:type="dxa"/>
              <w:bottom w:w="15" w:type="dxa"/>
              <w:right w:w="15" w:type="dxa"/>
            </w:tcMar>
            <w:hideMark/>
          </w:tcPr>
          <w:p w:rsidR="00633989" w:rsidRDefault="00633989">
            <w:pPr>
              <w:textAlignment w:val="baseline"/>
              <w:rPr>
                <w:rFonts w:ascii="Segoe UI" w:hAnsi="Segoe UI" w:cs="Segoe UI"/>
                <w:sz w:val="12"/>
                <w:szCs w:val="12"/>
                <w:lang w:val="en-US" w:eastAsia="en-GB"/>
              </w:rPr>
            </w:pPr>
            <w:r>
              <w:rPr>
                <w:lang w:val="en-US" w:eastAsia="en-GB"/>
              </w:rPr>
              <w:t>£19,550 </w:t>
            </w:r>
          </w:p>
        </w:tc>
      </w:tr>
    </w:tbl>
    <w:p w:rsidR="00633989" w:rsidRDefault="00633989" w:rsidP="00633989">
      <w:pPr>
        <w:ind w:left="8280"/>
        <w:textAlignment w:val="baseline"/>
        <w:rPr>
          <w:rFonts w:ascii="Segoe UI" w:hAnsi="Segoe UI" w:cs="Segoe UI"/>
          <w:sz w:val="12"/>
          <w:szCs w:val="12"/>
          <w:lang w:val="en-US" w:eastAsia="en-GB"/>
        </w:rPr>
      </w:pPr>
      <w:r>
        <w:rPr>
          <w:lang w:val="en-US" w:eastAsia="en-GB"/>
        </w:rPr>
        <w:t> </w:t>
      </w:r>
    </w:p>
    <w:p w:rsidR="00633989" w:rsidRDefault="00633989" w:rsidP="00633989">
      <w:pPr>
        <w:textAlignment w:val="baseline"/>
        <w:rPr>
          <w:lang w:val="en-US" w:eastAsia="en-GB"/>
        </w:rPr>
      </w:pPr>
      <w:r>
        <w:rPr>
          <w:lang w:val="en-US" w:eastAsia="en-GB"/>
        </w:rPr>
        <w:t>Please let me know if I can be of further help or if you have any questions regarding the information provided.</w:t>
      </w:r>
    </w:p>
    <w:p w:rsidR="0080243B" w:rsidRDefault="0080243B">
      <w:bookmarkStart w:id="0" w:name="_GoBack"/>
      <w:bookmarkEnd w:id="0"/>
    </w:p>
    <w:sectPr w:rsidR="00802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89"/>
    <w:rsid w:val="00633989"/>
    <w:rsid w:val="00802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DCFF9-4750-4A61-B9C6-8829324C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9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Bray</dc:creator>
  <cp:keywords/>
  <dc:description/>
  <cp:lastModifiedBy>Emily Bray</cp:lastModifiedBy>
  <cp:revision>1</cp:revision>
  <dcterms:created xsi:type="dcterms:W3CDTF">2016-10-18T10:37:00Z</dcterms:created>
  <dcterms:modified xsi:type="dcterms:W3CDTF">2016-10-18T10:37:00Z</dcterms:modified>
</cp:coreProperties>
</file>